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B6" w:rsidRPr="00D354B6" w:rsidRDefault="00D354B6" w:rsidP="00D354B6">
      <w:pPr>
        <w:tabs>
          <w:tab w:val="left" w:pos="567"/>
        </w:tabs>
        <w:jc w:val="center"/>
        <w:rPr>
          <w:rFonts w:ascii="Garamond" w:eastAsia="Times New Roman" w:hAnsi="Garamond" w:cs="Times New Roman"/>
          <w:i/>
          <w:sz w:val="28"/>
          <w:szCs w:val="28"/>
          <w:lang w:eastAsia="it-IT"/>
        </w:rPr>
      </w:pPr>
      <w:r w:rsidRPr="00D354B6">
        <w:rPr>
          <w:rFonts w:ascii="Trebuchet MS" w:hAnsi="Trebuchet MS"/>
          <w:color w:val="6EBEBE"/>
          <w:sz w:val="36"/>
          <w:szCs w:val="36"/>
        </w:rPr>
        <w:t>Centrali Uniche di Committenza e affidamento dei Contratti Pubblici</w:t>
      </w: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bCs/>
          <w:color w:val="000000"/>
          <w:sz w:val="24"/>
          <w:szCs w:val="24"/>
        </w:rPr>
      </w:pPr>
      <w:r w:rsidRPr="00D354B6">
        <w:rPr>
          <w:rFonts w:ascii="Trebuchet MS" w:hAnsi="Trebuchet MS" w:cs="Calibri"/>
          <w:bCs/>
          <w:color w:val="000000"/>
          <w:sz w:val="24"/>
          <w:szCs w:val="24"/>
        </w:rPr>
        <w:t>V Comunità Montana Montepiano Reatino</w:t>
      </w:r>
    </w:p>
    <w:p w:rsidR="00D354B6" w:rsidRPr="00D354B6" w:rsidRDefault="00D354B6" w:rsidP="00D354B6">
      <w:pPr>
        <w:tabs>
          <w:tab w:val="left" w:pos="3678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Cs/>
          <w:color w:val="000000"/>
          <w:sz w:val="24"/>
          <w:szCs w:val="24"/>
        </w:rPr>
      </w:pPr>
      <w:r w:rsidRPr="00D354B6">
        <w:rPr>
          <w:rFonts w:ascii="Trebuchet MS" w:hAnsi="Trebuchet MS" w:cs="Calibri"/>
          <w:bCs/>
          <w:color w:val="000000"/>
          <w:sz w:val="24"/>
          <w:szCs w:val="24"/>
        </w:rPr>
        <w:tab/>
        <w:t>Sala Consiliare</w:t>
      </w: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bCs/>
          <w:color w:val="000000"/>
          <w:sz w:val="24"/>
          <w:szCs w:val="24"/>
        </w:rPr>
      </w:pPr>
      <w:r w:rsidRPr="00D354B6">
        <w:rPr>
          <w:rFonts w:ascii="Trebuchet MS" w:hAnsi="Trebuchet MS" w:cs="Calibri"/>
          <w:bCs/>
          <w:color w:val="000000"/>
          <w:sz w:val="24"/>
          <w:szCs w:val="24"/>
        </w:rPr>
        <w:t>Via A. Manzoni,1 Rieti</w:t>
      </w: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Cs/>
          <w:color w:val="000000"/>
          <w:sz w:val="23"/>
          <w:szCs w:val="23"/>
        </w:rPr>
      </w:pPr>
    </w:p>
    <w:p w:rsidR="00D354B6" w:rsidRPr="00D354B6" w:rsidRDefault="00D354B6" w:rsidP="00D354B6">
      <w:pPr>
        <w:tabs>
          <w:tab w:val="left" w:pos="2442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color w:val="000000"/>
          <w:sz w:val="24"/>
          <w:szCs w:val="24"/>
        </w:rPr>
      </w:pPr>
      <w:r w:rsidRPr="00D354B6">
        <w:rPr>
          <w:rFonts w:ascii="Trebuchet MS" w:hAnsi="Trebuchet MS" w:cs="Calibri"/>
          <w:bCs/>
          <w:color w:val="000000"/>
          <w:sz w:val="24"/>
          <w:szCs w:val="24"/>
        </w:rPr>
        <w:t>30 novembre 2015</w:t>
      </w:r>
      <w:r w:rsidRPr="00D354B6">
        <w:rPr>
          <w:rFonts w:ascii="Trebuchet MS" w:hAnsi="Trebuchet MS" w:cs="Calibri"/>
          <w:bCs/>
          <w:color w:val="000000"/>
          <w:sz w:val="24"/>
          <w:szCs w:val="24"/>
        </w:rPr>
        <w:tab/>
        <w:t xml:space="preserve">                                                                   Orario 9:00 – 14:00 </w:t>
      </w: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354B6" w:rsidRPr="00D354B6" w:rsidRDefault="00D354B6" w:rsidP="00D354B6">
      <w:pPr>
        <w:spacing w:after="0" w:line="240" w:lineRule="auto"/>
        <w:rPr>
          <w:rFonts w:ascii="Trebuchet MS" w:eastAsia="Calibri" w:hAnsi="Trebuchet MS" w:cs="Times New Roman"/>
          <w:b/>
          <w:smallCaps/>
          <w:sz w:val="24"/>
          <w:szCs w:val="24"/>
          <w:u w:val="single"/>
        </w:rPr>
      </w:pPr>
      <w:r w:rsidRPr="00D354B6">
        <w:rPr>
          <w:rFonts w:ascii="Trebuchet MS" w:hAnsi="Trebuchet MS"/>
          <w:b/>
          <w:bCs/>
        </w:rPr>
        <w:t xml:space="preserve">Docente: Antonio Bertelli </w:t>
      </w:r>
      <w:r w:rsidRPr="00D354B6">
        <w:rPr>
          <w:rFonts w:ascii="Trebuchet MS" w:hAnsi="Trebuchet MS"/>
          <w:sz w:val="20"/>
          <w:szCs w:val="20"/>
        </w:rPr>
        <w:t>(</w:t>
      </w:r>
      <w:r w:rsidRPr="00D354B6">
        <w:rPr>
          <w:rFonts w:ascii="Trebuchet MS" w:hAnsi="Trebuchet MS"/>
        </w:rPr>
        <w:t>Responsabile Ufficio Provveditorato Comune di Livorno)</w:t>
      </w:r>
    </w:p>
    <w:p w:rsidR="00D354B6" w:rsidRPr="00D354B6" w:rsidRDefault="00D354B6" w:rsidP="00D354B6">
      <w:pPr>
        <w:spacing w:after="0" w:line="240" w:lineRule="auto"/>
        <w:jc w:val="both"/>
        <w:rPr>
          <w:rFonts w:ascii="Trebuchet MS" w:hAnsi="Trebuchet MS"/>
          <w:szCs w:val="21"/>
        </w:rPr>
      </w:pPr>
    </w:p>
    <w:p w:rsidR="00D354B6" w:rsidRPr="00D354B6" w:rsidRDefault="00D354B6" w:rsidP="00D354B6">
      <w:pPr>
        <w:spacing w:after="0" w:line="240" w:lineRule="auto"/>
        <w:jc w:val="both"/>
        <w:rPr>
          <w:rFonts w:ascii="Trebuchet MS" w:hAnsi="Trebuchet MS"/>
          <w:sz w:val="10"/>
          <w:szCs w:val="10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b/>
          <w:bCs/>
          <w:color w:val="000000"/>
          <w:sz w:val="24"/>
          <w:szCs w:val="24"/>
        </w:rPr>
      </w:pPr>
      <w:r w:rsidRPr="00D354B6">
        <w:rPr>
          <w:rFonts w:ascii="Trebuchet MS" w:hAnsi="Trebuchet MS" w:cs="Calibri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EE225" wp14:editId="46067743">
                <wp:simplePos x="0" y="0"/>
                <wp:positionH relativeFrom="column">
                  <wp:posOffset>118110</wp:posOffset>
                </wp:positionH>
                <wp:positionV relativeFrom="paragraph">
                  <wp:posOffset>-3175</wp:posOffset>
                </wp:positionV>
                <wp:extent cx="5913120" cy="5996940"/>
                <wp:effectExtent l="0" t="0" r="11430" b="228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5996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54B6" w:rsidRDefault="00D354B6" w:rsidP="00D354B6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>PROGRAMMA</w:t>
                            </w:r>
                          </w:p>
                          <w:p w:rsidR="00D354B6" w:rsidRDefault="00D354B6" w:rsidP="00D354B6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354B6" w:rsidRPr="008F73BD" w:rsidRDefault="00D354B6" w:rsidP="00D354B6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</w:pPr>
                            <w:r w:rsidRPr="008F73BD"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>Saluti e a</w:t>
                            </w:r>
                            <w:bookmarkStart w:id="0" w:name="_GoBack"/>
                            <w:bookmarkEnd w:id="0"/>
                            <w:r w:rsidRPr="008F73BD"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  <w:t xml:space="preserve">pertura lavori </w:t>
                            </w:r>
                          </w:p>
                          <w:p w:rsidR="00D354B6" w:rsidRPr="008F73BD" w:rsidRDefault="00D354B6" w:rsidP="00D354B6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73BD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2"/>
                              </w:rPr>
                              <w:t>Carlo Alberto Pagliarulo - Presidente ACSEL</w:t>
                            </w:r>
                            <w:r w:rsidRPr="008F73BD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354B6" w:rsidRDefault="00D354B6" w:rsidP="00D354B6">
                            <w:pPr>
                              <w:pStyle w:val="Default"/>
                              <w:jc w:val="both"/>
                              <w:rPr>
                                <w:rFonts w:ascii="Trebuchet MS" w:hAnsi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354B6" w:rsidRDefault="00D354B6" w:rsidP="00D354B6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</w:pPr>
                            <w:r w:rsidRPr="008F73BD"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  <w:t>Principali argomenti trattati</w:t>
                            </w:r>
                          </w:p>
                          <w:p w:rsidR="00D354B6" w:rsidRPr="008F73BD" w:rsidRDefault="00D354B6" w:rsidP="00D354B6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354B6" w:rsidRPr="00C61D81" w:rsidRDefault="00D354B6" w:rsidP="00D354B6">
                            <w:pPr>
                              <w:spacing w:after="0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 xml:space="preserve">UN INQUADRAMENTO DEI LAVORI IN CORSO IN MATERIA DI APPALTI  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una nuova fase degli appalti pubblici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aggregazione e centralizzazione degli acquisti nella normativa vigente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 xml:space="preserve">la centralizzazione degli acquisti nelle nuove direttive CE 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la centralizzazione degli acquisti nel disegno di legge delega sugli appalti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la centralizzazione degli acquisti nella legge di stabilità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centralizzazione ed aggregazione degli acquisti</w:t>
                            </w:r>
                          </w:p>
                          <w:p w:rsidR="00D354B6" w:rsidRPr="00C61D81" w:rsidRDefault="00D354B6" w:rsidP="00D354B6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</w:p>
                          <w:p w:rsidR="00D354B6" w:rsidRPr="00C61D81" w:rsidRDefault="00D354B6" w:rsidP="00D354B6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LE CONVENZIONI CONSIP E MERCATO ELETTRONICO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cosa sono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obbligo di utilizzo convenzioni CONSIP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obbligo utilizzo del MEPA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quando è possibile  procedere autonomamente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le responsabilità in caso di inadempimento dell’obbligo di utilizzo delle convenzioni e del MEPA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MEPA e procedure in economia</w:t>
                            </w:r>
                          </w:p>
                          <w:p w:rsidR="00D354B6" w:rsidRPr="00C61D81" w:rsidRDefault="00D354B6" w:rsidP="00D354B6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</w:p>
                          <w:p w:rsidR="00D354B6" w:rsidRPr="00C61D81" w:rsidRDefault="00D354B6" w:rsidP="00D354B6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color w:val="333333"/>
                                <w:lang w:eastAsia="ar-SA"/>
                              </w:rPr>
                              <w:t xml:space="preserve">GLI ACQUISTI GESTITI DALLE CENTRALI UNICHE DI COMMITTENZA 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un inquadramento dell’istituto delle Centrali uniche di committenza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 xml:space="preserve">la gestione delle gare e dei contratti attraverso le </w:t>
                            </w:r>
                            <w:proofErr w:type="spellStart"/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cuc</w:t>
                            </w:r>
                            <w:proofErr w:type="spellEnd"/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 xml:space="preserve">: competenze della </w:t>
                            </w:r>
                            <w:proofErr w:type="spellStart"/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cuc</w:t>
                            </w:r>
                            <w:proofErr w:type="spellEnd"/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 xml:space="preserve"> e del comune – analisi delle diverse fasi che le caratterizzano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 xml:space="preserve">la </w:t>
                            </w:r>
                            <w:proofErr w:type="spellStart"/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necessita’</w:t>
                            </w:r>
                            <w:proofErr w:type="spellEnd"/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 xml:space="preserve"> della programmazione </w:t>
                            </w:r>
                            <w:proofErr w:type="spellStart"/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dell’attivita’</w:t>
                            </w:r>
                            <w:proofErr w:type="spellEnd"/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 xml:space="preserve"> contrattuale 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 xml:space="preserve">la scelta della costituzione delle </w:t>
                            </w:r>
                            <w:proofErr w:type="spellStart"/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cuc</w:t>
                            </w:r>
                            <w:proofErr w:type="spellEnd"/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 xml:space="preserve"> nell’ambito delle unioni dei comuni, dell’accordo consortile, del ricorso alle province o ai soggetti aggregatori e agli strumenti telematici di acquisto: aspetti organizzativi e gestionali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>impatto del nuovo art. 33 del codice dei contratti pubblici sulle procedure tradizionali di appalto di servizi, forniture e lavori</w:t>
                            </w:r>
                          </w:p>
                          <w:p w:rsidR="00D354B6" w:rsidRPr="00C61D81" w:rsidRDefault="00D354B6" w:rsidP="00D354B6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lang w:eastAsia="ar-SA"/>
                              </w:rPr>
                            </w:pPr>
                            <w:r w:rsidRPr="00C61D81">
                              <w:rPr>
                                <w:rFonts w:ascii="Trebuchet MS" w:hAnsi="Trebuchet MS"/>
                                <w:lang w:eastAsia="ar-SA"/>
                              </w:rPr>
                              <w:t xml:space="preserve">il responsabile del procedimento e il responsabile della centrale di committenza </w:t>
                            </w:r>
                          </w:p>
                          <w:p w:rsidR="00D354B6" w:rsidRPr="00C61D81" w:rsidRDefault="00D354B6" w:rsidP="00D354B6">
                            <w:pPr>
                              <w:rPr>
                                <w:rFonts w:ascii="Calibri" w:hAnsi="Calibri"/>
                                <w:lang w:eastAsia="ar-SA"/>
                              </w:rPr>
                            </w:pPr>
                          </w:p>
                          <w:p w:rsidR="00D354B6" w:rsidRPr="008F73BD" w:rsidRDefault="00D354B6" w:rsidP="00D354B6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D354B6" w:rsidRPr="00F81516" w:rsidRDefault="00D354B6" w:rsidP="00D354B6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lang w:eastAsia="it-IT"/>
                              </w:rPr>
                            </w:pPr>
                          </w:p>
                          <w:p w:rsidR="00D354B6" w:rsidRDefault="00D354B6" w:rsidP="00D35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9.3pt;margin-top:-.25pt;width:465.6pt;height:4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" filled="f" strokecolor="#002060" strokeweight="1pt">
                <v:path arrowok="t"/>
                <v:textbox>
                  <w:txbxContent>
                    <w:p w:rsidR="00D354B6" w:rsidRDefault="00D354B6" w:rsidP="00D354B6">
                      <w:pPr>
                        <w:pStyle w:val="Default"/>
                        <w:jc w:val="center"/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>PROGRAMMA</w:t>
                      </w:r>
                    </w:p>
                    <w:p w:rsidR="00D354B6" w:rsidRDefault="00D354B6" w:rsidP="00D354B6">
                      <w:pPr>
                        <w:pStyle w:val="Default"/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</w:pPr>
                    </w:p>
                    <w:p w:rsidR="00D354B6" w:rsidRPr="008F73BD" w:rsidRDefault="00D354B6" w:rsidP="00D354B6">
                      <w:pPr>
                        <w:pStyle w:val="Default"/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</w:pPr>
                      <w:r w:rsidRPr="008F73BD"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>Saluti e a</w:t>
                      </w:r>
                      <w:bookmarkStart w:id="1" w:name="_GoBack"/>
                      <w:bookmarkEnd w:id="1"/>
                      <w:r w:rsidRPr="008F73BD"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  <w:t xml:space="preserve">pertura lavori </w:t>
                      </w:r>
                    </w:p>
                    <w:p w:rsidR="00D354B6" w:rsidRPr="008F73BD" w:rsidRDefault="00D354B6" w:rsidP="00D354B6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</w:pPr>
                      <w:r w:rsidRPr="008F73BD">
                        <w:rPr>
                          <w:rFonts w:ascii="Trebuchet MS" w:hAnsi="Trebuchet MS"/>
                          <w:b/>
                          <w:bCs/>
                          <w:sz w:val="22"/>
                          <w:szCs w:val="22"/>
                        </w:rPr>
                        <w:t>Carlo Alberto Pagliarulo - Presidente ACSEL</w:t>
                      </w:r>
                      <w:r w:rsidRPr="008F73BD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354B6" w:rsidRDefault="00D354B6" w:rsidP="00D354B6">
                      <w:pPr>
                        <w:pStyle w:val="Default"/>
                        <w:jc w:val="both"/>
                        <w:rPr>
                          <w:rFonts w:ascii="Trebuchet MS" w:hAnsi="Trebuchet MS"/>
                          <w:bCs/>
                          <w:sz w:val="22"/>
                          <w:szCs w:val="22"/>
                        </w:rPr>
                      </w:pPr>
                    </w:p>
                    <w:p w:rsidR="00D354B6" w:rsidRDefault="00D354B6" w:rsidP="00D354B6">
                      <w:pPr>
                        <w:pStyle w:val="Default"/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</w:pPr>
                      <w:r w:rsidRPr="008F73BD"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  <w:t>Principali argomenti trattati</w:t>
                      </w:r>
                    </w:p>
                    <w:p w:rsidR="00D354B6" w:rsidRPr="008F73BD" w:rsidRDefault="00D354B6" w:rsidP="00D354B6">
                      <w:pPr>
                        <w:pStyle w:val="Default"/>
                        <w:rPr>
                          <w:rFonts w:ascii="Trebuchet MS" w:hAnsi="Trebuchet MS"/>
                          <w:bCs/>
                          <w:sz w:val="20"/>
                          <w:szCs w:val="20"/>
                        </w:rPr>
                      </w:pPr>
                    </w:p>
                    <w:p w:rsidR="00D354B6" w:rsidRPr="00C61D81" w:rsidRDefault="00D354B6" w:rsidP="00D354B6">
                      <w:pPr>
                        <w:spacing w:after="0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 xml:space="preserve">UN INQUADRAMENTO DEI LAVORI IN CORSO IN MATERIA DI APPALTI  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una nuova fase degli appalti pubblici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aggregazione e centralizzazione degli acquisti nella normativa vigente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 xml:space="preserve">la centralizzazione degli acquisti nelle nuove direttive CE 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la centralizzazione degli acquisti nel disegno di legge delega sugli appalti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la centralizzazione degli acquisti nella legge di stabilità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centralizzazione ed aggregazione degli acquisti</w:t>
                      </w:r>
                    </w:p>
                    <w:p w:rsidR="00D354B6" w:rsidRPr="00C61D81" w:rsidRDefault="00D354B6" w:rsidP="00D354B6">
                      <w:p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</w:p>
                    <w:p w:rsidR="00D354B6" w:rsidRPr="00C61D81" w:rsidRDefault="00D354B6" w:rsidP="00D354B6">
                      <w:p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LE CONVENZIONI CONSIP E MERCATO ELETTRONICO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cosa sono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obbligo di utilizzo convenzioni CONSIP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obbligo utilizzo del MEPA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quando è possibile  procedere autonomamente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le responsabilità in caso di inadempimento dell’obbligo di utilizzo delle convenzioni e del MEPA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MEPA e procedure in economia</w:t>
                      </w:r>
                    </w:p>
                    <w:p w:rsidR="00D354B6" w:rsidRPr="00C61D81" w:rsidRDefault="00D354B6" w:rsidP="00D354B6">
                      <w:p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</w:p>
                    <w:p w:rsidR="00D354B6" w:rsidRPr="00C61D81" w:rsidRDefault="00D354B6" w:rsidP="00D354B6">
                      <w:p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color w:val="333333"/>
                          <w:lang w:eastAsia="ar-SA"/>
                        </w:rPr>
                        <w:t xml:space="preserve">GLI ACQUISTI GESTITI DALLE CENTRALI UNICHE DI COMMITTENZA 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un inquadramento dell’istituto delle Centrali uniche di committenza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 xml:space="preserve">la gestione delle gare e dei contratti attraverso le </w:t>
                      </w:r>
                      <w:proofErr w:type="spellStart"/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cuc</w:t>
                      </w:r>
                      <w:proofErr w:type="spellEnd"/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 xml:space="preserve">: competenze della </w:t>
                      </w:r>
                      <w:proofErr w:type="spellStart"/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cuc</w:t>
                      </w:r>
                      <w:proofErr w:type="spellEnd"/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 xml:space="preserve"> e del comune – analisi delle diverse fasi che le caratterizzano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 xml:space="preserve">la </w:t>
                      </w:r>
                      <w:proofErr w:type="spellStart"/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necessita’</w:t>
                      </w:r>
                      <w:proofErr w:type="spellEnd"/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 xml:space="preserve"> della programmazione </w:t>
                      </w:r>
                      <w:proofErr w:type="spellStart"/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dell’attivita’</w:t>
                      </w:r>
                      <w:proofErr w:type="spellEnd"/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 xml:space="preserve"> contrattuale 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 xml:space="preserve">la scelta della costituzione delle </w:t>
                      </w:r>
                      <w:proofErr w:type="spellStart"/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cuc</w:t>
                      </w:r>
                      <w:proofErr w:type="spellEnd"/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 xml:space="preserve"> nell’ambito delle unioni dei comuni, dell’accordo consortile, del ricorso alle province o ai soggetti aggregatori e agli strumenti telematici di acquisto: aspetti organizzativi e gestionali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>impatto del nuovo art. 33 del codice dei contratti pubblici sulle procedure tradizionali di appalto di servizi, forniture e lavori</w:t>
                      </w:r>
                    </w:p>
                    <w:p w:rsidR="00D354B6" w:rsidRPr="00C61D81" w:rsidRDefault="00D354B6" w:rsidP="00D354B6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rebuchet MS" w:hAnsi="Trebuchet MS"/>
                          <w:lang w:eastAsia="ar-SA"/>
                        </w:rPr>
                      </w:pPr>
                      <w:r w:rsidRPr="00C61D81">
                        <w:rPr>
                          <w:rFonts w:ascii="Trebuchet MS" w:hAnsi="Trebuchet MS"/>
                          <w:lang w:eastAsia="ar-SA"/>
                        </w:rPr>
                        <w:t xml:space="preserve">il responsabile del procedimento e il responsabile della centrale di committenza </w:t>
                      </w:r>
                    </w:p>
                    <w:p w:rsidR="00D354B6" w:rsidRPr="00C61D81" w:rsidRDefault="00D354B6" w:rsidP="00D354B6">
                      <w:pPr>
                        <w:rPr>
                          <w:rFonts w:ascii="Calibri" w:hAnsi="Calibri"/>
                          <w:lang w:eastAsia="ar-SA"/>
                        </w:rPr>
                      </w:pPr>
                    </w:p>
                    <w:p w:rsidR="00D354B6" w:rsidRPr="008F73BD" w:rsidRDefault="00D354B6" w:rsidP="00D354B6">
                      <w:pPr>
                        <w:spacing w:before="120"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0"/>
                          <w:szCs w:val="20"/>
                          <w:lang w:eastAsia="it-IT"/>
                        </w:rPr>
                      </w:pPr>
                    </w:p>
                    <w:p w:rsidR="00D354B6" w:rsidRPr="00F81516" w:rsidRDefault="00D354B6" w:rsidP="00D354B6">
                      <w:pPr>
                        <w:spacing w:before="120"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lang w:eastAsia="it-IT"/>
                        </w:rPr>
                      </w:pPr>
                    </w:p>
                    <w:p w:rsidR="00D354B6" w:rsidRDefault="00D354B6" w:rsidP="00D354B6"/>
                  </w:txbxContent>
                </v:textbox>
              </v:rect>
            </w:pict>
          </mc:Fallback>
        </mc:AlternateContent>
      </w:r>
    </w:p>
    <w:p w:rsidR="00D354B6" w:rsidRPr="00D354B6" w:rsidRDefault="00D354B6" w:rsidP="00D354B6">
      <w:p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color w:val="000000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/>
          <w:bCs/>
          <w:color w:val="000000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/>
          <w:bCs/>
          <w:color w:val="000000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/>
          <w:bCs/>
          <w:color w:val="000000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/>
          <w:bCs/>
          <w:color w:val="000000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/>
          <w:bCs/>
          <w:color w:val="000000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/>
          <w:bCs/>
          <w:color w:val="000000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/>
          <w:bCs/>
          <w:color w:val="000000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/>
          <w:bCs/>
          <w:color w:val="000000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354B6" w:rsidRPr="00D354B6" w:rsidRDefault="00D354B6" w:rsidP="00D354B6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lang w:eastAsia="it-IT"/>
        </w:rPr>
      </w:pPr>
    </w:p>
    <w:p w:rsidR="00D354B6" w:rsidRPr="00D354B6" w:rsidRDefault="00D354B6" w:rsidP="00D354B6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lang w:eastAsia="it-IT"/>
        </w:rPr>
      </w:pPr>
    </w:p>
    <w:p w:rsidR="00D354B6" w:rsidRPr="00D354B6" w:rsidRDefault="00D354B6" w:rsidP="00D354B6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jc w:val="center"/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lang w:eastAsia="it-IT"/>
        </w:rPr>
      </w:pPr>
      <w:r w:rsidRPr="00D354B6"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lang w:eastAsia="it-IT"/>
        </w:rPr>
        <w:t>Associazione per la Cooperazione e lo Sviluppo degli Enti Locali</w:t>
      </w:r>
    </w:p>
    <w:p w:rsidR="00D354B6" w:rsidRPr="00D354B6" w:rsidRDefault="00D354B6" w:rsidP="00D354B6">
      <w:pPr>
        <w:tabs>
          <w:tab w:val="left" w:pos="532"/>
          <w:tab w:val="center" w:pos="4749"/>
        </w:tabs>
        <w:spacing w:after="0" w:line="360" w:lineRule="auto"/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lang w:eastAsia="it-IT"/>
        </w:rPr>
      </w:pPr>
      <w:r w:rsidRPr="00D354B6"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lang w:eastAsia="it-IT"/>
        </w:rPr>
        <w:tab/>
      </w:r>
      <w:r w:rsidRPr="00D354B6"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lang w:eastAsia="it-IT"/>
        </w:rPr>
        <w:tab/>
        <w:t xml:space="preserve">ROMA – </w:t>
      </w:r>
      <w:proofErr w:type="spellStart"/>
      <w:r w:rsidRPr="00D354B6"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lang w:eastAsia="it-IT"/>
        </w:rPr>
        <w:t>Tel</w:t>
      </w:r>
      <w:proofErr w:type="spellEnd"/>
      <w:r w:rsidRPr="00D354B6"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lang w:eastAsia="it-IT"/>
        </w:rPr>
        <w:t>/fax 06.83085334 – 349.8334856</w:t>
      </w:r>
    </w:p>
    <w:p w:rsidR="00D354B6" w:rsidRPr="00D354B6" w:rsidRDefault="00D354B6" w:rsidP="00D354B6">
      <w:pPr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lang w:eastAsia="it-IT"/>
        </w:rPr>
      </w:pPr>
      <w:r w:rsidRPr="00D354B6"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u w:val="single"/>
          <w:lang w:eastAsia="it-IT"/>
        </w:rPr>
        <w:t>www.acselweb.it</w:t>
      </w:r>
      <w:r w:rsidRPr="00D354B6">
        <w:rPr>
          <w:rFonts w:ascii="Trebuchet MS" w:eastAsia="Times New Roman" w:hAnsi="Trebuchet MS" w:cs="Times New Roman"/>
          <w:b/>
          <w:iCs/>
          <w:color w:val="0066CC"/>
          <w:spacing w:val="20"/>
          <w:sz w:val="16"/>
          <w:szCs w:val="16"/>
          <w:lang w:eastAsia="it-IT"/>
        </w:rPr>
        <w:t xml:space="preserve">   </w:t>
      </w:r>
      <w:hyperlink r:id="rId9" w:history="1">
        <w:r w:rsidRPr="00D354B6">
          <w:rPr>
            <w:rFonts w:ascii="Trebuchet MS" w:eastAsia="Times New Roman" w:hAnsi="Trebuchet MS" w:cs="Times New Roman"/>
            <w:b/>
            <w:iCs/>
            <w:color w:val="0066CC"/>
            <w:spacing w:val="20"/>
            <w:sz w:val="16"/>
            <w:szCs w:val="16"/>
            <w:u w:val="single"/>
            <w:lang w:eastAsia="it-IT"/>
          </w:rPr>
          <w:t>segreteria@acselweb.it</w:t>
        </w:r>
      </w:hyperlink>
    </w:p>
    <w:p w:rsidR="00D354B6" w:rsidRPr="00D354B6" w:rsidRDefault="00D354B6" w:rsidP="00D354B6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Pr="00C7311C" w:rsidRDefault="00DE5085" w:rsidP="00DE5085">
      <w:pPr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</w:p>
    <w:p w:rsidR="00D354B6" w:rsidRPr="00D354B6" w:rsidRDefault="00D354B6" w:rsidP="00D354B6">
      <w:pPr>
        <w:tabs>
          <w:tab w:val="left" w:pos="567"/>
        </w:tabs>
        <w:jc w:val="center"/>
        <w:rPr>
          <w:rFonts w:ascii="Garamond" w:eastAsia="Times New Roman" w:hAnsi="Garamond" w:cs="Times New Roman"/>
          <w:i/>
          <w:sz w:val="28"/>
          <w:szCs w:val="28"/>
          <w:lang w:eastAsia="it-IT"/>
        </w:rPr>
      </w:pPr>
      <w:r w:rsidRPr="00D354B6">
        <w:rPr>
          <w:rFonts w:ascii="Trebuchet MS" w:hAnsi="Trebuchet MS"/>
          <w:color w:val="6EBEBE"/>
          <w:sz w:val="36"/>
          <w:szCs w:val="36"/>
        </w:rPr>
        <w:lastRenderedPageBreak/>
        <w:t>Centrali Uniche di Committenza e affidamento dei Contratti Pubblici</w:t>
      </w:r>
    </w:p>
    <w:p w:rsidR="00BA5157" w:rsidRDefault="00736C50" w:rsidP="00BA5157">
      <w:pPr>
        <w:overflowPunct w:val="0"/>
        <w:adjustRightInd w:val="0"/>
        <w:spacing w:after="0" w:line="240" w:lineRule="auto"/>
        <w:jc w:val="center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DB2C0" wp14:editId="4AEF57AD">
                <wp:simplePos x="0" y="0"/>
                <wp:positionH relativeFrom="column">
                  <wp:posOffset>80010</wp:posOffset>
                </wp:positionH>
                <wp:positionV relativeFrom="paragraph">
                  <wp:posOffset>71120</wp:posOffset>
                </wp:positionV>
                <wp:extent cx="5935980" cy="2621280"/>
                <wp:effectExtent l="0" t="0" r="2667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262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6.3pt;margin-top:5.6pt;width:467.4pt;height:20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" filled="f" strokecolor="#002060" strokeweight="1pt"/>
            </w:pict>
          </mc:Fallback>
        </mc:AlternateContent>
      </w:r>
      <w:r w:rsidR="00BA5157">
        <w:rPr>
          <w:rFonts w:ascii="Trebuchet MS" w:hAnsi="Trebuchet MS"/>
          <w:bCs/>
          <w:sz w:val="28"/>
          <w:szCs w:val="28"/>
        </w:rPr>
        <w:tab/>
      </w:r>
    </w:p>
    <w:p w:rsidR="00736C50" w:rsidRPr="00022DD7" w:rsidRDefault="00736C50" w:rsidP="00736C50">
      <w:pPr>
        <w:overflowPunct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Cs/>
          <w:spacing w:val="20"/>
          <w:kern w:val="28"/>
          <w:sz w:val="28"/>
          <w:szCs w:val="28"/>
          <w:lang w:eastAsia="it-IT"/>
        </w:rPr>
      </w:pPr>
      <w:r w:rsidRPr="00022DD7">
        <w:rPr>
          <w:rFonts w:ascii="Trebuchet MS" w:eastAsia="Times New Roman" w:hAnsi="Trebuchet MS" w:cs="Times New Roman"/>
          <w:bCs/>
          <w:spacing w:val="20"/>
          <w:kern w:val="28"/>
          <w:sz w:val="28"/>
          <w:szCs w:val="28"/>
          <w:lang w:eastAsia="it-IT"/>
        </w:rPr>
        <w:t>SCHEDA  DI  ISCRIZIONE</w:t>
      </w:r>
    </w:p>
    <w:p w:rsidR="00736C50" w:rsidRPr="00AE3CC9" w:rsidRDefault="00736C50" w:rsidP="00736C50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u w:val="single"/>
          <w:lang w:eastAsia="it-IT"/>
        </w:rPr>
      </w:pPr>
      <w:r w:rsidRPr="00AE3CC9"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lang w:eastAsia="it-IT"/>
        </w:rPr>
        <w:t xml:space="preserve">  </w:t>
      </w:r>
      <w:r w:rsidRPr="00AE3CC9">
        <w:rPr>
          <w:rFonts w:ascii="Trebuchet MS" w:eastAsia="Times New Roman" w:hAnsi="Trebuchet MS" w:cs="Times New Roman"/>
          <w:bCs/>
          <w:spacing w:val="20"/>
          <w:sz w:val="28"/>
          <w:szCs w:val="28"/>
          <w:u w:val="single"/>
          <w:lang w:eastAsia="it-IT"/>
        </w:rPr>
        <w:t xml:space="preserve">          </w:t>
      </w:r>
      <w:r w:rsidRPr="00AE3CC9"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u w:val="single"/>
          <w:lang w:eastAsia="it-IT"/>
        </w:rPr>
        <w:t xml:space="preserve">                                                               </w:t>
      </w:r>
    </w:p>
    <w:p w:rsidR="00736C50" w:rsidRPr="00AE3CC9" w:rsidRDefault="00736C50" w:rsidP="00736C50">
      <w:pPr>
        <w:spacing w:after="0" w:line="240" w:lineRule="auto"/>
        <w:rPr>
          <w:rFonts w:ascii="Trebuchet MS" w:eastAsia="Times New Roman" w:hAnsi="Trebuchet MS" w:cs="Times New Roman"/>
          <w:bCs/>
          <w:spacing w:val="20"/>
          <w:sz w:val="20"/>
          <w:szCs w:val="20"/>
          <w:u w:val="single"/>
          <w:lang w:eastAsia="it-IT"/>
        </w:rPr>
      </w:pP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 xml:space="preserve">   </w:t>
      </w:r>
      <w:r w:rsidRPr="00AE3CC9">
        <w:rPr>
          <w:rFonts w:ascii="Trebuchet MS" w:eastAsia="Times New Roman" w:hAnsi="Trebuchet MS" w:cs="Times New Roman"/>
          <w:bCs/>
          <w:i/>
          <w:spacing w:val="20"/>
          <w:sz w:val="20"/>
          <w:szCs w:val="20"/>
          <w:lang w:eastAsia="it-IT"/>
        </w:rPr>
        <w:t xml:space="preserve">                                    </w:t>
      </w:r>
    </w:p>
    <w:p w:rsidR="00736C50" w:rsidRPr="00AE3CC9" w:rsidRDefault="00736C50" w:rsidP="00736C50">
      <w:pPr>
        <w:widowControl w:val="0"/>
        <w:tabs>
          <w:tab w:val="left" w:pos="284"/>
        </w:tabs>
        <w:spacing w:after="0" w:line="480" w:lineRule="auto"/>
        <w:ind w:firstLine="284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Cognome: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Nome: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 w:rsidRPr="00736C50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….</w:t>
      </w:r>
    </w:p>
    <w:p w:rsidR="00736C50" w:rsidRPr="00AE3CC9" w:rsidRDefault="00736C50" w:rsidP="00736C50">
      <w:pPr>
        <w:widowControl w:val="0"/>
        <w:spacing w:after="0" w:line="480" w:lineRule="auto"/>
        <w:ind w:left="284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Qualifica: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 xml:space="preserve">  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…………….…………………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……….E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nte: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</w:t>
      </w:r>
    </w:p>
    <w:p w:rsidR="00736C50" w:rsidRPr="00AE3CC9" w:rsidRDefault="00736C50" w:rsidP="00736C50">
      <w:pPr>
        <w:widowControl w:val="0"/>
        <w:tabs>
          <w:tab w:val="left" w:pos="284"/>
        </w:tabs>
        <w:spacing w:after="0" w:line="480" w:lineRule="auto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 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CAP: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Città: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Indirizzo: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</w:t>
      </w:r>
    </w:p>
    <w:p w:rsidR="00736C50" w:rsidRPr="00AE3CC9" w:rsidRDefault="00736C50" w:rsidP="00736C50">
      <w:pPr>
        <w:widowControl w:val="0"/>
        <w:spacing w:after="0" w:line="480" w:lineRule="auto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 Telefono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Fax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: 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….</w:t>
      </w:r>
    </w:p>
    <w:p w:rsidR="00736C50" w:rsidRPr="00BC0B6D" w:rsidRDefault="00736C50" w:rsidP="00736C50">
      <w:pPr>
        <w:widowControl w:val="0"/>
        <w:spacing w:after="0" w:line="480" w:lineRule="auto"/>
        <w:jc w:val="center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e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-mail: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…………...……………………………………………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Cell</w:t>
      </w: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ulare: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…….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.</w:t>
      </w:r>
    </w:p>
    <w:p w:rsidR="00AE3CC9" w:rsidRDefault="00736C50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Theme="minorEastAsia" w:hAnsi="Trebuchet MS"/>
          <w:b/>
          <w:bCs/>
          <w:noProof/>
          <w:color w:val="000000" w:themeColor="text1"/>
          <w:spacing w:val="2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18DB8" wp14:editId="0E268AF0">
                <wp:simplePos x="0" y="0"/>
                <wp:positionH relativeFrom="column">
                  <wp:posOffset>80010</wp:posOffset>
                </wp:positionH>
                <wp:positionV relativeFrom="paragraph">
                  <wp:posOffset>316865</wp:posOffset>
                </wp:positionV>
                <wp:extent cx="5974080" cy="5554980"/>
                <wp:effectExtent l="0" t="0" r="2667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5554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CC9" w:rsidRDefault="00AE3CC9" w:rsidP="002B44A1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57C5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NOTE ORGANIZZATIVE</w:t>
                            </w:r>
                          </w:p>
                          <w:p w:rsidR="002B44A1" w:rsidRDefault="002B44A1" w:rsidP="002B44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rebuchet MS" w:hAnsi="Trebuchet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66FD4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66FD4" w:rsidRPr="002222FF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Modalità d’iscrizione  </w:t>
                            </w: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954B66" w:rsidRDefault="00C7311C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L’iscrizione al Seminario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può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essere effettuata</w:t>
                            </w:r>
                            <w:r w:rsidR="00954B6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: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54B66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on-line tramite il sito dell’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ssociazione  </w:t>
                            </w:r>
                            <w:hyperlink r:id="rId10" w:history="1">
                              <w:r w:rsidR="00AE3CC9" w:rsidRPr="00D63830">
                                <w:rPr>
                                  <w:rStyle w:val="Collegamentoipertestuale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www.acselweb.it</w:t>
                              </w:r>
                            </w:hyperlink>
                            <w:r w:rsidR="00C7311C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; sulla h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ome page in basso cliccare sull’Iniziativa,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54B66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sulla nuova finestra a destra, </w:t>
                            </w:r>
                            <w:r w:rsid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cliccare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su “iscriviti</w:t>
                            </w:r>
                            <w:r w:rsid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all’iniziativa” ed inserire i dati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;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ppure </w:t>
                            </w:r>
                          </w:p>
                          <w:p w:rsidR="00AE3CC9" w:rsidRPr="00D63830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inviando via mail a </w:t>
                            </w:r>
                            <w:hyperlink r:id="rId11" w:history="1">
                              <w:r w:rsidR="00AE3CC9" w:rsidRPr="007F7201">
                                <w:rPr>
                                  <w:rStyle w:val="Collegamentoipertestuale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segreteria@acselweb.it</w:t>
                              </w:r>
                            </w:hyperlink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questa scheda di iscrizione compilata.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Quote di partecipazione </w:t>
                            </w:r>
                          </w:p>
                          <w:p w:rsidR="00954B66" w:rsidRPr="002222FF" w:rsidRDefault="00954B66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Ente associato</w:t>
                            </w:r>
                          </w:p>
                          <w:p w:rsidR="002222FF" w:rsidRDefault="00AE3CC9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ED48F2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ogni ente associato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in regola con il pagamento delle quote, </w:t>
                            </w:r>
                            <w:r w:rsidR="002222FF" w:rsidRPr="00ED48F2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partecipa gratuitamente senza limite di posti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14918" w:rsidRDefault="002222FF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previa iscrizione;</w:t>
                            </w:r>
                          </w:p>
                          <w:p w:rsidR="00AE3CC9" w:rsidRPr="00BE241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2222FF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Ente non associato</w:t>
                            </w:r>
                            <w:r w:rsidR="00AE3CC9"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5157" w:rsidRDefault="00AE3CC9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la quota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è di €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150,00 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per partecipante; in caso di più partecipanti dello stesso ente la quota è di </w:t>
                            </w:r>
                            <w:r w:rsidR="00BA5157"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  <w:t xml:space="preserve">€ 120,00   </w:t>
                            </w:r>
                          </w:p>
                          <w:p w:rsidR="00014918" w:rsidRPr="00ED48F2" w:rsidRDefault="00BA5157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dal 2* partecipante in poi; </w:t>
                            </w:r>
                          </w:p>
                          <w:p w:rsidR="00174ABD" w:rsidRDefault="00014918" w:rsidP="00174AB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- la quota di partecipazione deve essere pagata tramite bonifico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almeno </w:t>
                            </w:r>
                            <w:r w:rsidR="00174ABD" w:rsidRP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cinque giorni prima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dell’evento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sul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B25C7" w:rsidRDefault="00174ABD" w:rsidP="00174AB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c/</w:t>
                            </w:r>
                            <w:proofErr w:type="spellStart"/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cp</w:t>
                            </w:r>
                            <w:proofErr w:type="spellEnd"/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n. 30681340 intestato a: ACSEL</w:t>
                            </w:r>
                            <w:r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Associazione per la Cooperazione e lo Sviluppo degli Enti Locali, </w:t>
                            </w:r>
                          </w:p>
                          <w:p w:rsidR="00757C39" w:rsidRDefault="00EB25C7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14918" w:rsidRP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Via degli Scialoja, n.3 – 00196 ROMA</w:t>
                            </w:r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codice IBAN:</w:t>
                            </w:r>
                            <w:r w:rsidR="00014918" w:rsidRPr="00EB25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IT 77 Z 07601 03200 000030681340</w:t>
                            </w:r>
                            <w:r w:rsidR="00757C3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  <w:r w:rsidR="00757C39" w:rsidRPr="00757C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7C39" w:rsidRPr="00757C39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>oppure in contanti</w:t>
                            </w:r>
                            <w:r w:rsidR="00757C39" w:rsidRPr="00757C39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BA" w:rsidRPr="00757C39" w:rsidRDefault="00757C39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57C39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il giorno del Seminario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57BA" w:rsidRPr="00EB25C7" w:rsidRDefault="00E257BA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Sulla 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>causale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versamento devono essere indicati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>cognome e nome del partecipante</w:t>
                            </w:r>
                            <w:r w:rsidR="002222FF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, ente di </w:t>
                            </w:r>
                            <w:r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82BFE" w:rsidRPr="00EB25C7" w:rsidRDefault="00E257BA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222FF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>appartenenza,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luogo e data dell’evento.</w:t>
                            </w:r>
                          </w:p>
                          <w:p w:rsidR="00E257BA" w:rsidRPr="00ED48F2" w:rsidRDefault="00E257BA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Default="00E257BA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Per le iscrizioni sarà data la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precedenza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al personale degli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enti associati; l’iscrizione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dei “non associati”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potrà quindi essere accettata solo previa verifica della disponibilità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di posti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5157" w:rsidRPr="00BA5157" w:rsidRDefault="00BA5157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8925" w:type="dxa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25"/>
                            </w:tblGrid>
                            <w:tr w:rsidR="006F0E10" w:rsidRPr="006F0E10" w:rsidTr="006F0E10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6F0E10" w:rsidRPr="006F0E10" w:rsidRDefault="00BA5157" w:rsidP="00B32D15">
                                  <w:pPr>
                                    <w:spacing w:after="0" w:line="270" w:lineRule="atLeast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622C"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  <w:t>La quota di partecipazione comprende il materiale didattico</w:t>
                                  </w:r>
                                  <w:r w:rsidR="00B32D15"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 w:rsidRPr="005E622C"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  <w:t xml:space="preserve"> l’attestato di partecipazione</w:t>
                                  </w:r>
                                </w:p>
                              </w:tc>
                            </w:tr>
                            <w:tr w:rsidR="006F0E10" w:rsidRPr="006F0E10" w:rsidTr="006F0E10">
                              <w:trPr>
                                <w:trHeight w:val="5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6F0E10" w:rsidRPr="006F0E10" w:rsidRDefault="006F0E10" w:rsidP="006F0E10">
                                  <w:pPr>
                                    <w:spacing w:after="0" w:line="270" w:lineRule="atLeast"/>
                                    <w:jc w:val="both"/>
                                    <w:rPr>
                                      <w:rFonts w:ascii="Trebuchet MS" w:eastAsia="Times New Roman" w:hAnsi="Trebuchet MS" w:cs="Arial"/>
                                      <w:color w:val="333333"/>
                                      <w:sz w:val="32"/>
                                      <w:szCs w:val="32"/>
                                      <w:vertAlign w:val="superscript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E10" w:rsidRPr="006F0E10" w:rsidRDefault="006F0E10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:rsidR="00AE3CC9" w:rsidRPr="00A66FD4" w:rsidRDefault="00AE3CC9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Sede del corso: </w:t>
                            </w:r>
                            <w:r w:rsidR="00ED48F2" w:rsidRPr="00A66FD4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  <w:r w:rsidRPr="00A66FD4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Comunità Montana Montepiano Reatino Via A. Manzoni,1 Rieti</w:t>
                            </w:r>
                          </w:p>
                          <w:p w:rsidR="00757C39" w:rsidRPr="00A66FD4" w:rsidRDefault="00757C3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E3CC9" w:rsidRPr="00D63830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Orari del cors</w:t>
                            </w:r>
                            <w:r w:rsidRPr="00552C4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o:</w:t>
                            </w:r>
                            <w:r w:rsidRPr="00552C4B">
                              <w:rPr>
                                <w:rFonts w:ascii="Trebuchet MS" w:hAnsi="Trebuchet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38B" w:rsidRPr="00552C4B">
                              <w:rPr>
                                <w:rFonts w:ascii="Trebuchet MS" w:hAnsi="Trebuchet MS"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.00- </w:t>
                            </w:r>
                            <w:r w:rsidR="0089138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14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.00 </w:t>
                            </w:r>
                          </w:p>
                          <w:p w:rsidR="00AE3CC9" w:rsidRPr="00D63830" w:rsidRDefault="00ED48F2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Responsabile S</w:t>
                            </w:r>
                            <w:r w:rsidR="00AE3CC9"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cientifico: Carlo Alberto Pagliarulo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3CC9" w:rsidRPr="00D63830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Tutor del corso: Michela Colombo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tel. 06. 83085334 </w:t>
                            </w:r>
                            <w:r w:rsidR="00022DD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– 349.8334856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e-mail segreteria@acselweb.it </w:t>
                            </w:r>
                          </w:p>
                          <w:p w:rsidR="00AE3CC9" w:rsidRDefault="00AE3CC9" w:rsidP="00AE3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margin-left:6.3pt;margin-top:24.95pt;width:470.4pt;height:4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" filled="f" strokecolor="#002060" strokeweight="1pt">
                <v:path arrowok="t"/>
                <v:textbox>
                  <w:txbxContent>
                    <w:p w:rsidR="00AE3CC9" w:rsidRDefault="00AE3CC9" w:rsidP="002B44A1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957C5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NOTE ORGANIZZATIVE</w:t>
                      </w:r>
                    </w:p>
                    <w:p w:rsidR="002B44A1" w:rsidRDefault="002B44A1" w:rsidP="002B44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rebuchet MS" w:hAnsi="Trebuchet MS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A66FD4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66FD4" w:rsidRPr="002222FF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Modalità d’iscrizione  </w:t>
                      </w: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954B66" w:rsidRDefault="00C7311C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L’iscrizione al Seminario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può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essere effettuata</w:t>
                      </w:r>
                      <w:r w:rsidR="00954B66">
                        <w:rPr>
                          <w:rFonts w:ascii="Trebuchet MS" w:hAnsi="Trebuchet MS"/>
                          <w:sz w:val="18"/>
                          <w:szCs w:val="18"/>
                        </w:rPr>
                        <w:t>: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54B66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on-line tramite il sito dell’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A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ssociazione  </w:t>
                      </w:r>
                      <w:hyperlink r:id="rId12" w:history="1">
                        <w:r w:rsidR="00AE3CC9" w:rsidRPr="00D63830">
                          <w:rPr>
                            <w:rStyle w:val="Collegamentoipertestuale"/>
                            <w:rFonts w:ascii="Trebuchet MS" w:hAnsi="Trebuchet MS"/>
                            <w:sz w:val="18"/>
                            <w:szCs w:val="18"/>
                          </w:rPr>
                          <w:t>www.acselweb.it</w:t>
                        </w:r>
                      </w:hyperlink>
                      <w:r w:rsidR="00C7311C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; sulla h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ome page in basso cliccare sull’Iniziativa,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954B66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sulla nuova finestra a destra, </w:t>
                      </w:r>
                      <w:r w:rsid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>cliccare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su “iscriviti</w:t>
                      </w:r>
                      <w:r w:rsid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all’iniziativa” ed inserire i dati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;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ppure </w:t>
                      </w:r>
                    </w:p>
                    <w:p w:rsidR="00AE3CC9" w:rsidRPr="00D63830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inviando via mail a </w:t>
                      </w:r>
                      <w:hyperlink r:id="rId13" w:history="1">
                        <w:r w:rsidR="00AE3CC9" w:rsidRPr="007F7201">
                          <w:rPr>
                            <w:rStyle w:val="Collegamentoipertestuale"/>
                            <w:rFonts w:ascii="Trebuchet MS" w:hAnsi="Trebuchet MS"/>
                            <w:sz w:val="18"/>
                            <w:szCs w:val="18"/>
                          </w:rPr>
                          <w:t>segreteria@acselweb.it</w:t>
                        </w:r>
                      </w:hyperlink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questa scheda di iscrizione compilata.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Quote di partecipazione </w:t>
                      </w:r>
                    </w:p>
                    <w:p w:rsidR="00954B66" w:rsidRPr="002222FF" w:rsidRDefault="00954B66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Ente associato</w:t>
                      </w:r>
                    </w:p>
                    <w:p w:rsidR="002222FF" w:rsidRDefault="00AE3CC9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Pr="00ED48F2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ogni ente associato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in regola con il pagamento delle quote, </w:t>
                      </w:r>
                      <w:r w:rsidR="002222FF" w:rsidRPr="00ED48F2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partecipa gratuitamente senza limite di posti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14918" w:rsidRDefault="002222FF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previa iscrizione;</w:t>
                      </w:r>
                    </w:p>
                    <w:p w:rsidR="00AE3CC9" w:rsidRPr="00BE241F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2222FF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Ente non associato</w:t>
                      </w:r>
                      <w:r w:rsidR="00AE3CC9"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5157" w:rsidRDefault="00AE3CC9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>la quota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è di €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150,00 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per partecipante; in caso di più partecipanti dello stesso ente la quota è di </w:t>
                      </w:r>
                      <w:r w:rsidR="00BA5157"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  <w:t xml:space="preserve">€ 120,00   </w:t>
                      </w:r>
                    </w:p>
                    <w:p w:rsidR="00014918" w:rsidRPr="00ED48F2" w:rsidRDefault="00BA5157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dal 2* partecipante in poi; </w:t>
                      </w:r>
                    </w:p>
                    <w:p w:rsidR="00174ABD" w:rsidRDefault="00014918" w:rsidP="00174ABD">
                      <w:pPr>
                        <w:spacing w:after="0" w:line="240" w:lineRule="auto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- la quota di partecipazione deve essere pagata tramite bonifico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almeno </w:t>
                      </w:r>
                      <w:r w:rsidR="00174ABD" w:rsidRP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>cinque giorni prima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dell’evento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sul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B25C7" w:rsidRDefault="00174ABD" w:rsidP="00174ABD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c/</w:t>
                      </w:r>
                      <w:proofErr w:type="spellStart"/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cp</w:t>
                      </w:r>
                      <w:proofErr w:type="spellEnd"/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n. 30681340 intestato a: ACSEL</w:t>
                      </w:r>
                      <w:r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Associazione per la Cooperazione e lo Sviluppo degli Enti Locali, </w:t>
                      </w:r>
                    </w:p>
                    <w:p w:rsidR="00757C39" w:rsidRDefault="00EB25C7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014918" w:rsidRP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>Via degli Scialoja, n.3 – 00196 ROMA</w:t>
                      </w:r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codice IBAN:</w:t>
                      </w:r>
                      <w:r w:rsidR="00014918" w:rsidRPr="00EB25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IT 77 Z 07601 03200 000030681340</w:t>
                      </w:r>
                      <w:r w:rsidR="00757C3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  <w:r w:rsidR="00757C39" w:rsidRPr="00757C3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57C39" w:rsidRPr="00757C39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>oppure in contanti</w:t>
                      </w:r>
                      <w:r w:rsidR="00757C39" w:rsidRPr="00757C39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BA" w:rsidRPr="00757C39" w:rsidRDefault="00757C39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 </w:t>
                      </w:r>
                      <w:r w:rsidRPr="00757C39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il giorno del Seminario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.</w:t>
                      </w:r>
                    </w:p>
                    <w:p w:rsidR="00E257BA" w:rsidRPr="00EB25C7" w:rsidRDefault="00E257BA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Sulla 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>causale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del 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versamento devono essere indicati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>cognome e nome del partecipante</w:t>
                      </w:r>
                      <w:r w:rsidR="002222FF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, ente di </w:t>
                      </w:r>
                      <w:r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82BFE" w:rsidRPr="00EB25C7" w:rsidRDefault="00E257BA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  <w:r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="002222FF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>appartenenza,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luogo e data dell’evento.</w:t>
                      </w:r>
                    </w:p>
                    <w:p w:rsidR="00E257BA" w:rsidRPr="00ED48F2" w:rsidRDefault="00E257BA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Default="00E257BA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Per le iscrizioni sarà data la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precedenza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al personale degli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enti associati; l’iscrizione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dei “non associati”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potrà quindi essere accettata solo previa verifica della disponibilità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di posti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5157" w:rsidRPr="00BA5157" w:rsidRDefault="00BA5157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8925" w:type="dxa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25"/>
                      </w:tblGrid>
                      <w:tr w:rsidR="006F0E10" w:rsidRPr="006F0E10" w:rsidTr="006F0E1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6F0E10" w:rsidRPr="006F0E10" w:rsidRDefault="00BA5157" w:rsidP="00B32D15">
                            <w:pPr>
                              <w:spacing w:after="0" w:line="27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5E622C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La quota di partecipazione comprende il materiale didattico</w:t>
                            </w:r>
                            <w:r w:rsidR="00B32D15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5E622C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l’attestato di partecipazione</w:t>
                            </w:r>
                          </w:p>
                        </w:tc>
                      </w:tr>
                      <w:tr w:rsidR="006F0E10" w:rsidRPr="006F0E10" w:rsidTr="006F0E10">
                        <w:trPr>
                          <w:trHeight w:val="50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6F0E10" w:rsidRPr="006F0E10" w:rsidRDefault="006F0E10" w:rsidP="006F0E10">
                            <w:pPr>
                              <w:spacing w:after="0" w:line="270" w:lineRule="atLeast"/>
                              <w:jc w:val="both"/>
                              <w:rPr>
                                <w:rFonts w:ascii="Trebuchet MS" w:eastAsia="Times New Roman" w:hAnsi="Trebuchet MS" w:cs="Arial"/>
                                <w:color w:val="333333"/>
                                <w:sz w:val="32"/>
                                <w:szCs w:val="32"/>
                                <w:vertAlign w:val="superscript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:rsidR="006F0E10" w:rsidRPr="006F0E10" w:rsidRDefault="006F0E10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</w:pPr>
                    </w:p>
                    <w:p w:rsidR="00AE3CC9" w:rsidRPr="00A66FD4" w:rsidRDefault="00AE3CC9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Sede del corso: </w:t>
                      </w:r>
                      <w:r w:rsidR="00ED48F2" w:rsidRPr="00A66FD4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V</w:t>
                      </w:r>
                      <w:r w:rsidRPr="00A66FD4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 Comunità Montana Montepiano Reatino Via A. Manzoni,1 Rieti</w:t>
                      </w:r>
                    </w:p>
                    <w:p w:rsidR="00757C39" w:rsidRPr="00A66FD4" w:rsidRDefault="00757C3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E3CC9" w:rsidRPr="00D63830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Orari del cors</w:t>
                      </w:r>
                      <w:r w:rsidRPr="00552C4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o:</w:t>
                      </w:r>
                      <w:r w:rsidRPr="00552C4B">
                        <w:rPr>
                          <w:rFonts w:ascii="Trebuchet MS" w:hAnsi="Trebuchet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9138B" w:rsidRPr="00552C4B">
                        <w:rPr>
                          <w:rFonts w:ascii="Trebuchet MS" w:hAnsi="Trebuchet MS"/>
                          <w:bCs/>
                          <w:sz w:val="18"/>
                          <w:szCs w:val="18"/>
                        </w:rPr>
                        <w:t>09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.00- </w:t>
                      </w:r>
                      <w:r w:rsidR="0089138B">
                        <w:rPr>
                          <w:rFonts w:ascii="Trebuchet MS" w:hAnsi="Trebuchet MS"/>
                          <w:sz w:val="18"/>
                          <w:szCs w:val="18"/>
                        </w:rPr>
                        <w:t>14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.00 </w:t>
                      </w:r>
                    </w:p>
                    <w:p w:rsidR="00AE3CC9" w:rsidRPr="00D63830" w:rsidRDefault="00ED48F2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Responsabile S</w:t>
                      </w:r>
                      <w:r w:rsidR="00AE3CC9"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cientifico: Carlo Alberto Pagliarulo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E3CC9" w:rsidRPr="00D63830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Tutor del corso: Michela Colombo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tel. 06. 83085334 </w:t>
                      </w:r>
                      <w:r w:rsidR="00022DD7">
                        <w:rPr>
                          <w:rFonts w:ascii="Trebuchet MS" w:hAnsi="Trebuchet MS"/>
                          <w:sz w:val="18"/>
                          <w:szCs w:val="18"/>
                        </w:rPr>
                        <w:t>– 349.8334856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e-mail segreteria@acselweb.it </w:t>
                      </w:r>
                    </w:p>
                    <w:p w:rsidR="00AE3CC9" w:rsidRDefault="00AE3CC9" w:rsidP="00AE3C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sectPr w:rsidR="00AE3CC9" w:rsidSect="0078377E">
      <w:headerReference w:type="default" r:id="rId14"/>
      <w:pgSz w:w="11906" w:h="17338"/>
      <w:pgMar w:top="1276" w:right="1274" w:bottom="0" w:left="1134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92" w:rsidRDefault="00D61C92" w:rsidP="001A2572">
      <w:pPr>
        <w:spacing w:after="0" w:line="240" w:lineRule="auto"/>
      </w:pPr>
      <w:r>
        <w:separator/>
      </w:r>
    </w:p>
  </w:endnote>
  <w:endnote w:type="continuationSeparator" w:id="0">
    <w:p w:rsidR="00D61C92" w:rsidRDefault="00D61C92" w:rsidP="001A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92" w:rsidRDefault="00D61C92" w:rsidP="001A2572">
      <w:pPr>
        <w:spacing w:after="0" w:line="240" w:lineRule="auto"/>
      </w:pPr>
      <w:r>
        <w:separator/>
      </w:r>
    </w:p>
  </w:footnote>
  <w:footnote w:type="continuationSeparator" w:id="0">
    <w:p w:rsidR="00D61C92" w:rsidRDefault="00D61C92" w:rsidP="001A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7E" w:rsidRDefault="001A2572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5ED82158" wp14:editId="24840F0D">
          <wp:simplePos x="0" y="0"/>
          <wp:positionH relativeFrom="column">
            <wp:posOffset>62865</wp:posOffset>
          </wp:positionH>
          <wp:positionV relativeFrom="paragraph">
            <wp:posOffset>172085</wp:posOffset>
          </wp:positionV>
          <wp:extent cx="1352550" cy="428625"/>
          <wp:effectExtent l="0" t="0" r="0" b="9525"/>
          <wp:wrapSquare wrapText="bothSides"/>
          <wp:docPr id="8" name="Immagine 8" descr="LOGO ACSEL CO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SEL CO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4C6E">
      <w:rPr>
        <w:b/>
        <w:bCs/>
        <w:color w:val="333333"/>
        <w:sz w:val="20"/>
        <w:szCs w:val="20"/>
      </w:rPr>
      <w:t xml:space="preserve">     </w:t>
    </w:r>
  </w:p>
  <w:p w:rsidR="001A2572" w:rsidRPr="00973B94" w:rsidRDefault="001A2572" w:rsidP="001A2572">
    <w:pPr>
      <w:spacing w:line="360" w:lineRule="auto"/>
      <w:ind w:left="1650" w:hanging="1650"/>
      <w:rPr>
        <w:rStyle w:val="Enfasigrassetto"/>
        <w:rFonts w:ascii="Trebuchet MS" w:hAnsi="Trebuchet MS"/>
        <w:color w:val="003399"/>
      </w:rPr>
    </w:pPr>
    <w:r w:rsidRPr="006F4C6E">
      <w:rPr>
        <w:b/>
        <w:bCs/>
        <w:color w:val="333333"/>
        <w:sz w:val="20"/>
        <w:szCs w:val="20"/>
      </w:rPr>
      <w:t xml:space="preserve">                                           </w:t>
    </w:r>
    <w:r w:rsidR="0022018B">
      <w:rPr>
        <w:b/>
        <w:bCs/>
        <w:color w:val="333333"/>
        <w:sz w:val="20"/>
        <w:szCs w:val="20"/>
      </w:rPr>
      <w:t xml:space="preserve">         </w:t>
    </w:r>
    <w:r w:rsidRPr="00973B94">
      <w:rPr>
        <w:b/>
        <w:bCs/>
        <w:color w:val="000099"/>
        <w:sz w:val="20"/>
        <w:szCs w:val="20"/>
      </w:rPr>
      <w:t xml:space="preserve"> </w:t>
    </w:r>
    <w:r w:rsidRPr="00973B94">
      <w:rPr>
        <w:rStyle w:val="Enfasigrassetto"/>
        <w:rFonts w:ascii="Trebuchet MS" w:hAnsi="Trebuchet MS"/>
        <w:color w:val="003399"/>
      </w:rPr>
      <w:t>Associazione per la Cooperazione e lo Sviluppo degli Enti Locali</w:t>
    </w:r>
  </w:p>
  <w:p w:rsidR="001A2572" w:rsidRDefault="001A25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D17"/>
    <w:multiLevelType w:val="hybridMultilevel"/>
    <w:tmpl w:val="C58E85EA"/>
    <w:lvl w:ilvl="0" w:tplc="1AF6BA9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9F1763"/>
    <w:multiLevelType w:val="hybridMultilevel"/>
    <w:tmpl w:val="D1B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C0A87"/>
    <w:multiLevelType w:val="hybridMultilevel"/>
    <w:tmpl w:val="1CC40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F3CE9"/>
    <w:multiLevelType w:val="hybridMultilevel"/>
    <w:tmpl w:val="29B0AE5E"/>
    <w:lvl w:ilvl="0" w:tplc="397CAEA6">
      <w:start w:val="1"/>
      <w:numFmt w:val="decimalZero"/>
      <w:lvlText w:val="%1."/>
      <w:lvlJc w:val="left"/>
      <w:pPr>
        <w:ind w:left="360" w:hanging="360"/>
      </w:pPr>
      <w:rPr>
        <w:rFonts w:cstheme="minorBidi" w:hint="default"/>
        <w:color w:val="0033CC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EE2936"/>
    <w:multiLevelType w:val="hybridMultilevel"/>
    <w:tmpl w:val="887A2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357B3"/>
    <w:multiLevelType w:val="hybridMultilevel"/>
    <w:tmpl w:val="8D128656"/>
    <w:lvl w:ilvl="0" w:tplc="7F6E26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B45AC4"/>
    <w:multiLevelType w:val="hybridMultilevel"/>
    <w:tmpl w:val="CD503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72"/>
    <w:rsid w:val="00014918"/>
    <w:rsid w:val="00016DBE"/>
    <w:rsid w:val="00022DD7"/>
    <w:rsid w:val="000709AA"/>
    <w:rsid w:val="00134D37"/>
    <w:rsid w:val="00174ABD"/>
    <w:rsid w:val="001A2572"/>
    <w:rsid w:val="0022018B"/>
    <w:rsid w:val="002222FF"/>
    <w:rsid w:val="002B44A1"/>
    <w:rsid w:val="0035002F"/>
    <w:rsid w:val="003E52C8"/>
    <w:rsid w:val="00417C36"/>
    <w:rsid w:val="0043150F"/>
    <w:rsid w:val="00473A36"/>
    <w:rsid w:val="00482BFE"/>
    <w:rsid w:val="00552C4B"/>
    <w:rsid w:val="005753E2"/>
    <w:rsid w:val="005870AA"/>
    <w:rsid w:val="005B11C0"/>
    <w:rsid w:val="005B6E86"/>
    <w:rsid w:val="005E622C"/>
    <w:rsid w:val="006F0E10"/>
    <w:rsid w:val="00703632"/>
    <w:rsid w:val="00734FBB"/>
    <w:rsid w:val="00736C50"/>
    <w:rsid w:val="00757C39"/>
    <w:rsid w:val="0078377E"/>
    <w:rsid w:val="008272F8"/>
    <w:rsid w:val="00837CB2"/>
    <w:rsid w:val="0089138B"/>
    <w:rsid w:val="00954B66"/>
    <w:rsid w:val="00957C5D"/>
    <w:rsid w:val="009C1106"/>
    <w:rsid w:val="009D6E25"/>
    <w:rsid w:val="00A479B8"/>
    <w:rsid w:val="00A66FD4"/>
    <w:rsid w:val="00AD317C"/>
    <w:rsid w:val="00AE3CC9"/>
    <w:rsid w:val="00AF1492"/>
    <w:rsid w:val="00B32D15"/>
    <w:rsid w:val="00B438E6"/>
    <w:rsid w:val="00BA5157"/>
    <w:rsid w:val="00BB6273"/>
    <w:rsid w:val="00BC0B6D"/>
    <w:rsid w:val="00BE241F"/>
    <w:rsid w:val="00C213E6"/>
    <w:rsid w:val="00C7311C"/>
    <w:rsid w:val="00C821A4"/>
    <w:rsid w:val="00CC1D17"/>
    <w:rsid w:val="00D354B6"/>
    <w:rsid w:val="00D61C92"/>
    <w:rsid w:val="00D63830"/>
    <w:rsid w:val="00DA21B8"/>
    <w:rsid w:val="00DA7168"/>
    <w:rsid w:val="00DB13A8"/>
    <w:rsid w:val="00DE5085"/>
    <w:rsid w:val="00E257BA"/>
    <w:rsid w:val="00E437CA"/>
    <w:rsid w:val="00EB25C7"/>
    <w:rsid w:val="00ED48F2"/>
    <w:rsid w:val="00F348C6"/>
    <w:rsid w:val="00F913F8"/>
    <w:rsid w:val="00FA20F0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reteria@acselweb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selweb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@acselweb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selweb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@acselweb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EBA9-6FD4-4C26-8A25-A502E5F2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acsel</dc:creator>
  <cp:lastModifiedBy>acsel</cp:lastModifiedBy>
  <cp:revision>3</cp:revision>
  <dcterms:created xsi:type="dcterms:W3CDTF">2015-11-11T17:07:00Z</dcterms:created>
  <dcterms:modified xsi:type="dcterms:W3CDTF">2015-11-11T17:08:00Z</dcterms:modified>
</cp:coreProperties>
</file>